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A8F7" w14:textId="77777777" w:rsidR="000B630D" w:rsidRPr="005D449F" w:rsidRDefault="000B630D" w:rsidP="000B630D">
      <w:pPr>
        <w:bidi/>
        <w:rPr>
          <w:rFonts w:asciiTheme="minorBidi" w:hAnsiTheme="minorBidi"/>
        </w:rPr>
      </w:pPr>
      <w:r w:rsidRPr="005D449F">
        <w:rPr>
          <w:rFonts w:asciiTheme="minorBidi" w:hAnsiTheme="minorBidi"/>
          <w:rtl/>
        </w:rPr>
        <w:t xml:space="preserve">يان صحفي </w:t>
      </w:r>
      <w:r w:rsidRPr="005D449F">
        <w:rPr>
          <w:rFonts w:asciiTheme="minorBidi" w:hAnsiTheme="minorBidi" w:hint="cs"/>
          <w:rtl/>
        </w:rPr>
        <w:t>رقم</w:t>
      </w:r>
      <w:r w:rsidRPr="005D449F">
        <w:rPr>
          <w:rFonts w:asciiTheme="minorBidi" w:hAnsiTheme="minorBidi"/>
          <w:rtl/>
        </w:rPr>
        <w:t>. 6/2022</w:t>
      </w:r>
    </w:p>
    <w:p w14:paraId="17DAD04B" w14:textId="77777777" w:rsidR="000B630D" w:rsidRPr="00D73CD0" w:rsidRDefault="000B630D" w:rsidP="000B630D">
      <w:pPr>
        <w:bidi/>
        <w:rPr>
          <w:rFonts w:asciiTheme="minorBidi" w:hAnsiTheme="minorBidi"/>
          <w:b/>
          <w:bCs/>
        </w:rPr>
      </w:pPr>
    </w:p>
    <w:p w14:paraId="40758871" w14:textId="77777777" w:rsidR="000B630D" w:rsidRPr="00D73CD0" w:rsidRDefault="000B630D" w:rsidP="000B630D">
      <w:pPr>
        <w:bidi/>
        <w:rPr>
          <w:rFonts w:asciiTheme="minorBidi" w:hAnsiTheme="minorBidi"/>
          <w:b/>
          <w:bCs/>
        </w:rPr>
      </w:pPr>
      <w:proofErr w:type="spellStart"/>
      <w:r w:rsidRPr="00D73CD0">
        <w:rPr>
          <w:rFonts w:asciiTheme="minorBidi" w:hAnsiTheme="minorBidi"/>
          <w:b/>
          <w:bCs/>
        </w:rPr>
        <w:t>EIMA</w:t>
      </w:r>
      <w:proofErr w:type="spellEnd"/>
      <w:r w:rsidRPr="00D73CD0">
        <w:rPr>
          <w:rFonts w:asciiTheme="minorBidi" w:hAnsiTheme="minorBidi"/>
          <w:b/>
          <w:bCs/>
        </w:rPr>
        <w:t xml:space="preserve"> International 2022</w:t>
      </w:r>
      <w:r>
        <w:rPr>
          <w:rFonts w:asciiTheme="minorBidi" w:hAnsiTheme="minorBidi" w:hint="cs"/>
          <w:b/>
          <w:bCs/>
          <w:rtl/>
        </w:rPr>
        <w:t>:</w:t>
      </w:r>
      <w:r w:rsidRPr="00D73CD0">
        <w:rPr>
          <w:rFonts w:asciiTheme="minorBidi" w:hAnsiTheme="minorBidi"/>
          <w:b/>
          <w:bCs/>
        </w:rPr>
        <w:t xml:space="preserve"> </w:t>
      </w:r>
      <w:r w:rsidRPr="00D73CD0">
        <w:rPr>
          <w:rFonts w:asciiTheme="minorBidi" w:hAnsiTheme="minorBidi"/>
          <w:b/>
          <w:bCs/>
          <w:rtl/>
        </w:rPr>
        <w:t>"</w:t>
      </w:r>
      <w:r w:rsidRPr="00D73CD0">
        <w:rPr>
          <w:b/>
          <w:bCs/>
        </w:rPr>
        <w:t xml:space="preserve"> </w:t>
      </w:r>
      <w:r w:rsidRPr="00D73CD0">
        <w:rPr>
          <w:rFonts w:asciiTheme="minorBidi" w:hAnsiTheme="minorBidi"/>
          <w:b/>
          <w:bCs/>
        </w:rPr>
        <w:t>Green</w:t>
      </w:r>
      <w:r w:rsidRPr="00D73CD0">
        <w:rPr>
          <w:rFonts w:asciiTheme="minorBidi" w:hAnsiTheme="minorBidi"/>
          <w:b/>
          <w:bCs/>
          <w:rtl/>
        </w:rPr>
        <w:t>"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D73CD0">
        <w:rPr>
          <w:rFonts w:asciiTheme="minorBidi" w:hAnsiTheme="minorBidi" w:cs="Arial"/>
          <w:b/>
          <w:bCs/>
          <w:rtl/>
        </w:rPr>
        <w:t>ومنطقة البحر الأبيض المتوسط</w:t>
      </w:r>
    </w:p>
    <w:p w14:paraId="78001D8E" w14:textId="6344EE79" w:rsidR="000B630D" w:rsidRDefault="000B630D" w:rsidP="000B630D">
      <w:pPr>
        <w:bidi/>
        <w:rPr>
          <w:rFonts w:asciiTheme="minorBidi" w:hAnsiTheme="minorBidi"/>
          <w:b/>
          <w:bCs/>
          <w:i/>
          <w:iCs/>
        </w:rPr>
      </w:pPr>
      <w:r w:rsidRPr="005D449F">
        <w:rPr>
          <w:rFonts w:asciiTheme="minorBidi" w:hAnsiTheme="minorBidi"/>
          <w:b/>
          <w:bCs/>
          <w:i/>
          <w:iCs/>
          <w:rtl/>
        </w:rPr>
        <w:t>في</w:t>
      </w:r>
      <w:r>
        <w:rPr>
          <w:rFonts w:asciiTheme="minorBidi" w:hAnsiTheme="minorBidi" w:hint="cs"/>
          <w:b/>
          <w:bCs/>
          <w:i/>
          <w:iCs/>
          <w:rtl/>
          <w:lang w:bidi="ar-SY"/>
        </w:rPr>
        <w:t xml:space="preserve"> مدينة</w:t>
      </w:r>
      <w:r w:rsidRPr="005D449F">
        <w:rPr>
          <w:rFonts w:asciiTheme="minorBidi" w:hAnsiTheme="minorBidi"/>
          <w:b/>
          <w:bCs/>
          <w:i/>
          <w:iCs/>
          <w:rtl/>
        </w:rPr>
        <w:t xml:space="preserve"> فوج</w:t>
      </w:r>
      <w:r>
        <w:rPr>
          <w:rFonts w:asciiTheme="minorBidi" w:hAnsiTheme="minorBidi" w:hint="cs"/>
          <w:b/>
          <w:bCs/>
          <w:i/>
          <w:iCs/>
          <w:rtl/>
        </w:rPr>
        <w:t>ّ</w:t>
      </w:r>
      <w:r w:rsidRPr="005D449F">
        <w:rPr>
          <w:rFonts w:asciiTheme="minorBidi" w:hAnsiTheme="minorBidi"/>
          <w:b/>
          <w:bCs/>
          <w:i/>
          <w:iCs/>
          <w:rtl/>
        </w:rPr>
        <w:t>ا</w:t>
      </w:r>
      <w:r>
        <w:rPr>
          <w:rFonts w:asciiTheme="minorBidi" w:hAnsiTheme="minorBidi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 xml:space="preserve">Foggia </w:t>
      </w:r>
      <w:r w:rsidRPr="005D449F">
        <w:rPr>
          <w:rFonts w:asciiTheme="minorBidi" w:hAnsiTheme="minorBidi"/>
          <w:b/>
          <w:bCs/>
          <w:i/>
          <w:iCs/>
          <w:rtl/>
        </w:rPr>
        <w:t xml:space="preserve"> تم تقديم النسخة القادمة من المعرض الدولي للميكانيكا الزراعية ، الذي سيقام في بولونيا في الفترة من 9 إلى 13 نوفمبر المقبل. </w:t>
      </w:r>
      <w:r w:rsidRPr="005D449F">
        <w:rPr>
          <w:rFonts w:asciiTheme="minorBidi" w:hAnsiTheme="minorBidi" w:hint="cs"/>
          <w:b/>
          <w:bCs/>
          <w:i/>
          <w:iCs/>
          <w:rtl/>
          <w:lang w:val="it-IT" w:bidi="ar-EG"/>
        </w:rPr>
        <w:t>أرقام</w:t>
      </w:r>
      <w:r w:rsidRPr="005D449F">
        <w:rPr>
          <w:rFonts w:asciiTheme="minorBidi" w:hAnsiTheme="minorBidi"/>
          <w:b/>
          <w:bCs/>
          <w:i/>
          <w:iCs/>
          <w:rtl/>
        </w:rPr>
        <w:t xml:space="preserve"> كبيرة </w:t>
      </w:r>
      <w:r w:rsidRPr="005D449F">
        <w:rPr>
          <w:rFonts w:asciiTheme="minorBidi" w:hAnsiTheme="minorBidi" w:hint="cs"/>
          <w:b/>
          <w:bCs/>
          <w:i/>
          <w:iCs/>
          <w:rtl/>
        </w:rPr>
        <w:t xml:space="preserve">للحدث </w:t>
      </w:r>
      <w:r w:rsidRPr="005D449F">
        <w:rPr>
          <w:rFonts w:asciiTheme="minorBidi" w:hAnsiTheme="minorBidi"/>
          <w:b/>
          <w:bCs/>
          <w:i/>
          <w:iCs/>
          <w:rtl/>
        </w:rPr>
        <w:t>و</w:t>
      </w:r>
      <w:r w:rsidRPr="005D449F">
        <w:rPr>
          <w:rFonts w:asciiTheme="minorBidi" w:hAnsiTheme="minorBidi" w:hint="cs"/>
          <w:b/>
          <w:bCs/>
          <w:i/>
          <w:iCs/>
          <w:rtl/>
        </w:rPr>
        <w:t>أعداد ال</w:t>
      </w:r>
      <w:r w:rsidRPr="005D449F">
        <w:rPr>
          <w:rFonts w:asciiTheme="minorBidi" w:hAnsiTheme="minorBidi"/>
          <w:b/>
          <w:bCs/>
          <w:i/>
          <w:iCs/>
          <w:rtl/>
        </w:rPr>
        <w:t>مشاركات متزايدة. تم تأكيد ال</w:t>
      </w:r>
      <w:r w:rsidRPr="005D449F">
        <w:rPr>
          <w:rFonts w:asciiTheme="minorBidi" w:hAnsiTheme="minorBidi" w:hint="cs"/>
          <w:b/>
          <w:bCs/>
          <w:i/>
          <w:iCs/>
          <w:rtl/>
        </w:rPr>
        <w:t>صالون</w:t>
      </w:r>
      <w:r w:rsidRPr="005D449F">
        <w:rPr>
          <w:rFonts w:asciiTheme="minorBidi" w:hAnsiTheme="minorBidi"/>
          <w:b/>
          <w:bCs/>
          <w:i/>
          <w:iCs/>
          <w:rtl/>
        </w:rPr>
        <w:t xml:space="preserve"> "</w:t>
      </w:r>
      <w:r w:rsidRPr="005D449F">
        <w:rPr>
          <w:b/>
          <w:bCs/>
          <w:i/>
          <w:iCs/>
        </w:rPr>
        <w:t xml:space="preserve"> </w:t>
      </w:r>
      <w:r w:rsidRPr="005D449F">
        <w:rPr>
          <w:rFonts w:asciiTheme="minorBidi" w:hAnsiTheme="minorBidi"/>
          <w:b/>
          <w:bCs/>
          <w:i/>
          <w:iCs/>
        </w:rPr>
        <w:t>Green</w:t>
      </w:r>
      <w:r w:rsidRPr="005D449F">
        <w:rPr>
          <w:rFonts w:asciiTheme="minorBidi" w:hAnsiTheme="minorBidi"/>
          <w:b/>
          <w:bCs/>
          <w:i/>
          <w:iCs/>
          <w:rtl/>
        </w:rPr>
        <w:t xml:space="preserve">" المخصص للآلات والمعدات الخاصة بالبستنة وتنسيق الحدائق ، والذي يتضمن أيضًا قسمًا </w:t>
      </w:r>
      <w:r w:rsidRPr="005D449F">
        <w:rPr>
          <w:rFonts w:asciiTheme="minorBidi" w:hAnsiTheme="minorBidi" w:hint="cs"/>
          <w:b/>
          <w:bCs/>
          <w:i/>
          <w:iCs/>
          <w:rtl/>
        </w:rPr>
        <w:t xml:space="preserve">للعروض </w:t>
      </w:r>
      <w:r w:rsidRPr="005D449F">
        <w:rPr>
          <w:rFonts w:asciiTheme="minorBidi" w:hAnsiTheme="minorBidi"/>
          <w:b/>
          <w:bCs/>
          <w:i/>
          <w:iCs/>
          <w:rtl/>
        </w:rPr>
        <w:t xml:space="preserve">التوضيحية. </w:t>
      </w:r>
      <w:r w:rsidRPr="005D449F">
        <w:rPr>
          <w:rFonts w:asciiTheme="minorBidi" w:hAnsiTheme="minorBidi" w:hint="cs"/>
          <w:b/>
          <w:bCs/>
          <w:i/>
          <w:iCs/>
          <w:rtl/>
        </w:rPr>
        <w:t>يتم التجهيز</w:t>
      </w:r>
      <w:r w:rsidRPr="005D449F">
        <w:rPr>
          <w:rFonts w:asciiTheme="minorBidi" w:hAnsiTheme="minorBidi"/>
          <w:b/>
          <w:bCs/>
          <w:i/>
          <w:iCs/>
          <w:rtl/>
        </w:rPr>
        <w:t xml:space="preserve"> للمؤتمرات والندوات التي تركز على المحاصيل المتخصصة والاقتصاد الزراعي لمنطقة البحر الأبيض المتوسط</w:t>
      </w:r>
      <w:r w:rsidRPr="005D449F">
        <w:rPr>
          <w:rFonts w:asciiTheme="minorBidi" w:hAnsiTheme="minorBidi"/>
          <w:b/>
          <w:bCs/>
          <w:i/>
          <w:iCs/>
        </w:rPr>
        <w:t>.</w:t>
      </w:r>
    </w:p>
    <w:p w14:paraId="73AB1A63" w14:textId="77777777" w:rsidR="000B630D" w:rsidRPr="009377B6" w:rsidRDefault="000B630D" w:rsidP="000B630D">
      <w:pPr>
        <w:bidi/>
        <w:rPr>
          <w:rFonts w:asciiTheme="minorBidi" w:hAnsiTheme="minorBidi"/>
          <w:b/>
          <w:bCs/>
          <w:i/>
          <w:iCs/>
          <w:rtl/>
        </w:rPr>
      </w:pPr>
    </w:p>
    <w:p w14:paraId="377ACDDE" w14:textId="77777777" w:rsidR="000B630D" w:rsidRPr="00B347AD" w:rsidRDefault="000B630D" w:rsidP="000B630D">
      <w:pPr>
        <w:bidi/>
        <w:jc w:val="both"/>
        <w:rPr>
          <w:rFonts w:asciiTheme="minorBidi" w:hAnsiTheme="minorBidi" w:cs="Arial"/>
        </w:rPr>
      </w:pPr>
      <w:r w:rsidRPr="004424AF">
        <w:rPr>
          <w:rFonts w:asciiTheme="minorBidi" w:hAnsiTheme="minorBidi" w:cs="Arial"/>
          <w:rtl/>
        </w:rPr>
        <w:t xml:space="preserve">يعد معرض </w:t>
      </w:r>
      <w:proofErr w:type="spellStart"/>
      <w:r w:rsidRPr="004424AF">
        <w:rPr>
          <w:rFonts w:asciiTheme="minorBidi" w:hAnsiTheme="minorBidi"/>
        </w:rPr>
        <w:t>EIMA</w:t>
      </w:r>
      <w:proofErr w:type="spellEnd"/>
      <w:r w:rsidRPr="004424AF">
        <w:rPr>
          <w:rFonts w:asciiTheme="minorBidi" w:hAnsiTheme="minorBidi" w:cs="Arial"/>
          <w:rtl/>
        </w:rPr>
        <w:t xml:space="preserve"> للميكانيكا الزراعية - الذي سيقام في بولونيا في الفترة من 9 إلى 13 نوفمبر المقبل - أهم حدث في العام على المستوى الدولي للشركات الزراعية وال</w:t>
      </w:r>
      <w:r>
        <w:rPr>
          <w:rFonts w:asciiTheme="minorBidi" w:hAnsiTheme="minorBidi" w:cs="Arial" w:hint="cs"/>
          <w:rtl/>
        </w:rPr>
        <w:t>مشغلين</w:t>
      </w:r>
      <w:r w:rsidRPr="004424AF">
        <w:rPr>
          <w:rFonts w:asciiTheme="minorBidi" w:hAnsiTheme="minorBidi" w:cs="Arial"/>
          <w:rtl/>
        </w:rPr>
        <w:t xml:space="preserve"> الاقتصاديين وفنيي الميكانيكا الزراعية. ولكنه أيضًا حدث مهم لعالم البستنة و</w:t>
      </w:r>
      <w:r w:rsidRPr="00341F5C">
        <w:rPr>
          <w:rFonts w:asciiTheme="minorBidi" w:hAnsiTheme="minorBidi"/>
          <w:rtl/>
        </w:rPr>
        <w:t xml:space="preserve"> </w:t>
      </w:r>
      <w:r w:rsidRPr="007D2277">
        <w:rPr>
          <w:rFonts w:asciiTheme="minorBidi" w:hAnsiTheme="minorBidi"/>
          <w:rtl/>
        </w:rPr>
        <w:t xml:space="preserve">تنسيق الحدائق </w:t>
      </w:r>
      <w:r w:rsidRPr="004424AF">
        <w:rPr>
          <w:rFonts w:asciiTheme="minorBidi" w:hAnsiTheme="minorBidi" w:cs="Arial"/>
          <w:rtl/>
        </w:rPr>
        <w:t>وال</w:t>
      </w:r>
      <w:r>
        <w:rPr>
          <w:rFonts w:asciiTheme="minorBidi" w:hAnsiTheme="minorBidi" w:cs="Arial" w:hint="cs"/>
          <w:rtl/>
        </w:rPr>
        <w:t>تزيين</w:t>
      </w:r>
      <w:r w:rsidRPr="004424AF">
        <w:rPr>
          <w:rFonts w:asciiTheme="minorBidi" w:hAnsiTheme="minorBidi" w:cs="Arial"/>
          <w:rtl/>
        </w:rPr>
        <w:t xml:space="preserve"> الحضري والمرافق الرياضية. يقدم </w:t>
      </w:r>
      <w:r>
        <w:rPr>
          <w:rFonts w:asciiTheme="minorBidi" w:hAnsiTheme="minorBidi" w:cs="Arial" w:hint="cs"/>
          <w:rtl/>
        </w:rPr>
        <w:t>صالون</w:t>
      </w:r>
      <w:r w:rsidRPr="004424AF">
        <w:rPr>
          <w:rFonts w:asciiTheme="minorBidi" w:hAnsiTheme="minorBidi" w:cs="Arial"/>
          <w:rtl/>
        </w:rPr>
        <w:t xml:space="preserve"> </w:t>
      </w:r>
      <w:proofErr w:type="spellStart"/>
      <w:r w:rsidRPr="004424AF">
        <w:rPr>
          <w:rFonts w:asciiTheme="minorBidi" w:hAnsiTheme="minorBidi"/>
        </w:rPr>
        <w:t>EIMA</w:t>
      </w:r>
      <w:proofErr w:type="spellEnd"/>
      <w:r w:rsidRPr="004424AF">
        <w:rPr>
          <w:rFonts w:asciiTheme="minorBidi" w:hAnsiTheme="minorBidi"/>
        </w:rPr>
        <w:t xml:space="preserve"> Green Show</w:t>
      </w:r>
      <w:r w:rsidRPr="004424AF">
        <w:rPr>
          <w:rFonts w:asciiTheme="minorBidi" w:hAnsiTheme="minorBidi" w:cs="Arial"/>
          <w:rtl/>
        </w:rPr>
        <w:t xml:space="preserve"> ، الذي </w:t>
      </w:r>
      <w:r>
        <w:rPr>
          <w:rFonts w:asciiTheme="minorBidi" w:hAnsiTheme="minorBidi" w:cs="Arial" w:hint="cs"/>
          <w:rtl/>
        </w:rPr>
        <w:t>يقام</w:t>
      </w:r>
      <w:r w:rsidRPr="004424AF">
        <w:rPr>
          <w:rFonts w:asciiTheme="minorBidi" w:hAnsiTheme="minorBidi" w:cs="Arial"/>
          <w:rtl/>
        </w:rPr>
        <w:t xml:space="preserve"> كجزء من معرض الميكانيكا الزراعية ، مجموعة واسعة من التقنيات لصيانة </w:t>
      </w:r>
      <w:r>
        <w:rPr>
          <w:rFonts w:asciiTheme="minorBidi" w:hAnsiTheme="minorBidi" w:cs="Arial" w:hint="cs"/>
          <w:rtl/>
        </w:rPr>
        <w:t xml:space="preserve">المساحات </w:t>
      </w:r>
      <w:r w:rsidRPr="004424AF">
        <w:rPr>
          <w:rFonts w:asciiTheme="minorBidi" w:hAnsiTheme="minorBidi" w:cs="Arial"/>
          <w:rtl/>
        </w:rPr>
        <w:t xml:space="preserve">الخضراء ويستهدف الشركات الزراعية متعددة الوظائف والإدارات البلدية والمخططين </w:t>
      </w:r>
      <w:r>
        <w:rPr>
          <w:rFonts w:asciiTheme="minorBidi" w:hAnsiTheme="minorBidi" w:cs="Arial" w:hint="cs"/>
          <w:rtl/>
        </w:rPr>
        <w:t xml:space="preserve">للمساحات </w:t>
      </w:r>
      <w:r w:rsidRPr="004424AF">
        <w:rPr>
          <w:rFonts w:asciiTheme="minorBidi" w:hAnsiTheme="minorBidi" w:cs="Arial"/>
          <w:rtl/>
        </w:rPr>
        <w:t>الخضر</w:t>
      </w:r>
      <w:r>
        <w:rPr>
          <w:rFonts w:asciiTheme="minorBidi" w:hAnsiTheme="minorBidi" w:cs="Arial" w:hint="cs"/>
          <w:rtl/>
        </w:rPr>
        <w:t>اء</w:t>
      </w:r>
      <w:r w:rsidRPr="004424AF">
        <w:rPr>
          <w:rFonts w:asciiTheme="minorBidi" w:hAnsiTheme="minorBidi" w:cs="Arial"/>
          <w:rtl/>
        </w:rPr>
        <w:t xml:space="preserve"> وعامة الناس</w:t>
      </w:r>
      <w:r>
        <w:rPr>
          <w:rFonts w:asciiTheme="minorBidi" w:hAnsiTheme="minorBidi" w:cs="Arial" w:hint="cs"/>
          <w:rtl/>
        </w:rPr>
        <w:t xml:space="preserve"> </w:t>
      </w:r>
      <w:r w:rsidRPr="004424AF">
        <w:rPr>
          <w:rFonts w:asciiTheme="minorBidi" w:hAnsiTheme="minorBidi" w:cs="Arial"/>
          <w:rtl/>
        </w:rPr>
        <w:t>الذين يهتمون بالحدائق والمزارع</w:t>
      </w:r>
      <w:r>
        <w:rPr>
          <w:rFonts w:asciiTheme="minorBidi" w:hAnsiTheme="minorBidi" w:cs="Arial" w:hint="cs"/>
          <w:rtl/>
        </w:rPr>
        <w:t xml:space="preserve"> </w:t>
      </w:r>
      <w:r w:rsidRPr="004424AF">
        <w:rPr>
          <w:rFonts w:asciiTheme="minorBidi" w:hAnsiTheme="minorBidi" w:cs="Arial"/>
          <w:rtl/>
        </w:rPr>
        <w:t>الصغيرة. تم تقديم نسخة 2022 من</w:t>
      </w:r>
      <w:r>
        <w:rPr>
          <w:rFonts w:asciiTheme="minorBidi" w:hAnsiTheme="minorBidi" w:cs="Arial" w:hint="cs"/>
          <w:rtl/>
        </w:rPr>
        <w:t xml:space="preserve"> صالون</w:t>
      </w:r>
      <w:r w:rsidRPr="004424AF">
        <w:rPr>
          <w:rFonts w:asciiTheme="minorBidi" w:hAnsiTheme="minorBidi" w:cs="Arial"/>
          <w:rtl/>
        </w:rPr>
        <w:t xml:space="preserve"> </w:t>
      </w:r>
      <w:r w:rsidRPr="004424AF">
        <w:rPr>
          <w:rFonts w:asciiTheme="minorBidi" w:hAnsiTheme="minorBidi"/>
        </w:rPr>
        <w:t>Green</w:t>
      </w:r>
      <w:r w:rsidRPr="004424AF">
        <w:rPr>
          <w:rFonts w:asciiTheme="minorBidi" w:hAnsiTheme="minorBidi" w:cs="Arial"/>
          <w:rtl/>
        </w:rPr>
        <w:t xml:space="preserve"> هذا الصباح في فوجيا من قبل </w:t>
      </w:r>
      <w:r w:rsidRPr="004424AF">
        <w:rPr>
          <w:rFonts w:asciiTheme="minorBidi" w:hAnsiTheme="minorBidi"/>
        </w:rPr>
        <w:t xml:space="preserve">Simona </w:t>
      </w:r>
      <w:proofErr w:type="spellStart"/>
      <w:r w:rsidRPr="004424AF">
        <w:rPr>
          <w:rFonts w:asciiTheme="minorBidi" w:hAnsiTheme="minorBidi"/>
        </w:rPr>
        <w:t>Rapastella</w:t>
      </w:r>
      <w:proofErr w:type="spellEnd"/>
      <w:r w:rsidRPr="004424AF">
        <w:rPr>
          <w:rFonts w:asciiTheme="minorBidi" w:hAnsiTheme="minorBidi" w:cs="Arial"/>
          <w:rtl/>
        </w:rPr>
        <w:t xml:space="preserve"> ، المدير العام لـ </w:t>
      </w:r>
      <w:r w:rsidRPr="004424AF">
        <w:rPr>
          <w:rFonts w:asciiTheme="minorBidi" w:hAnsiTheme="minorBidi"/>
        </w:rPr>
        <w:t>FederUnacoma</w:t>
      </w:r>
      <w:r w:rsidRPr="004424AF">
        <w:rPr>
          <w:rFonts w:asciiTheme="minorBidi" w:hAnsiTheme="minorBidi" w:cs="Arial"/>
          <w:rtl/>
        </w:rPr>
        <w:t xml:space="preserve"> ، اتحاد مصنعي الآلات الزراعية والذي يعد المنظم المباشر لمعرض </w:t>
      </w:r>
      <w:r>
        <w:rPr>
          <w:rFonts w:asciiTheme="minorBidi" w:hAnsiTheme="minorBidi" w:hint="cs"/>
          <w:rtl/>
        </w:rPr>
        <w:t>بولونيا</w:t>
      </w:r>
      <w:r w:rsidRPr="004424AF">
        <w:rPr>
          <w:rFonts w:asciiTheme="minorBidi" w:hAnsiTheme="minorBidi" w:cs="Arial"/>
          <w:rtl/>
        </w:rPr>
        <w:t xml:space="preserve"> ، خلال مؤتمر صحفي عقد في مشاتل </w:t>
      </w:r>
      <w:proofErr w:type="spellStart"/>
      <w:r w:rsidRPr="00C762FC">
        <w:rPr>
          <w:rFonts w:asciiTheme="minorBidi" w:hAnsiTheme="minorBidi"/>
        </w:rPr>
        <w:t>Vivai</w:t>
      </w:r>
      <w:proofErr w:type="spellEnd"/>
      <w:r w:rsidRPr="00C762FC">
        <w:rPr>
          <w:rFonts w:asciiTheme="minorBidi" w:hAnsiTheme="minorBidi"/>
        </w:rPr>
        <w:t xml:space="preserve"> </w:t>
      </w:r>
      <w:proofErr w:type="spellStart"/>
      <w:r w:rsidRPr="00C762FC">
        <w:rPr>
          <w:rFonts w:asciiTheme="minorBidi" w:hAnsiTheme="minorBidi"/>
        </w:rPr>
        <w:t>Ricciotti</w:t>
      </w:r>
      <w:proofErr w:type="spellEnd"/>
      <w:r w:rsidRPr="004424AF">
        <w:rPr>
          <w:rFonts w:asciiTheme="minorBidi" w:hAnsiTheme="minorBidi" w:cs="Arial"/>
          <w:rtl/>
        </w:rPr>
        <w:t xml:space="preserve">. </w:t>
      </w:r>
      <w:r>
        <w:rPr>
          <w:rFonts w:asciiTheme="minorBidi" w:hAnsiTheme="minorBidi" w:cs="Arial" w:hint="cs"/>
          <w:rtl/>
        </w:rPr>
        <w:t xml:space="preserve">و ذلك في </w:t>
      </w:r>
      <w:r w:rsidRPr="004424AF">
        <w:rPr>
          <w:rFonts w:asciiTheme="minorBidi" w:hAnsiTheme="minorBidi" w:cs="Arial"/>
          <w:rtl/>
        </w:rPr>
        <w:t xml:space="preserve">سياق </w:t>
      </w:r>
      <w:r>
        <w:rPr>
          <w:rFonts w:asciiTheme="minorBidi" w:hAnsiTheme="minorBidi" w:cs="Arial" w:hint="cs"/>
          <w:rtl/>
        </w:rPr>
        <w:t>العروض</w:t>
      </w:r>
      <w:r w:rsidRPr="004424AF">
        <w:rPr>
          <w:rFonts w:asciiTheme="minorBidi" w:hAnsiTheme="minorBidi" w:cs="Arial"/>
          <w:rtl/>
        </w:rPr>
        <w:t xml:space="preserve"> التوضيحية لـ "</w:t>
      </w:r>
      <w:r w:rsidRPr="004424AF">
        <w:rPr>
          <w:rFonts w:asciiTheme="minorBidi" w:hAnsiTheme="minorBidi"/>
        </w:rPr>
        <w:t>Demo Green</w:t>
      </w:r>
      <w:r w:rsidRPr="004424AF">
        <w:rPr>
          <w:rFonts w:asciiTheme="minorBidi" w:hAnsiTheme="minorBidi" w:cs="Arial"/>
          <w:rtl/>
        </w:rPr>
        <w:t xml:space="preserve">". مع </w:t>
      </w:r>
      <w:r>
        <w:rPr>
          <w:rFonts w:asciiTheme="minorBidi" w:hAnsiTheme="minorBidi" w:cs="Arial" w:hint="cs"/>
          <w:rtl/>
        </w:rPr>
        <w:t>نسخة</w:t>
      </w:r>
      <w:r w:rsidRPr="004424AF">
        <w:rPr>
          <w:rFonts w:asciiTheme="minorBidi" w:hAnsiTheme="minorBidi" w:cs="Arial"/>
          <w:rtl/>
        </w:rPr>
        <w:t xml:space="preserve"> الخريف المقبل يعود حدث </w:t>
      </w:r>
      <w:r>
        <w:rPr>
          <w:rFonts w:asciiTheme="minorBidi" w:hAnsiTheme="minorBidi" w:hint="cs"/>
          <w:rtl/>
        </w:rPr>
        <w:t>بولونيا</w:t>
      </w:r>
      <w:r w:rsidRPr="004424AF">
        <w:rPr>
          <w:rFonts w:asciiTheme="minorBidi" w:hAnsiTheme="minorBidi" w:cs="Arial"/>
          <w:rtl/>
        </w:rPr>
        <w:t xml:space="preserve"> العظيم إلى موقعه الطبيعي ، في نوفمبر من السنوات الزوجية ، بعد تغييرات التاريخ في السنوات الأخيرة التي </w:t>
      </w:r>
      <w:r>
        <w:rPr>
          <w:rFonts w:asciiTheme="minorBidi" w:hAnsiTheme="minorBidi" w:cs="Arial" w:hint="cs"/>
          <w:rtl/>
        </w:rPr>
        <w:t>كانت</w:t>
      </w:r>
      <w:r w:rsidRPr="004424AF">
        <w:rPr>
          <w:rFonts w:asciiTheme="minorBidi" w:hAnsiTheme="minorBidi" w:cs="Arial"/>
          <w:rtl/>
        </w:rPr>
        <w:t xml:space="preserve"> ضرورية بسبب الطوارئ الصحية</w:t>
      </w:r>
      <w:r>
        <w:rPr>
          <w:rFonts w:asciiTheme="minorBidi" w:hAnsiTheme="minorBidi" w:cs="Arial" w:hint="cs"/>
          <w:rtl/>
        </w:rPr>
        <w:t xml:space="preserve"> كما أوضحت </w:t>
      </w:r>
      <w:proofErr w:type="spellStart"/>
      <w:r w:rsidRPr="004424AF">
        <w:rPr>
          <w:rFonts w:asciiTheme="minorBidi" w:hAnsiTheme="minorBidi"/>
        </w:rPr>
        <w:t>Rapastella</w:t>
      </w:r>
      <w:proofErr w:type="spellEnd"/>
      <w:r w:rsidRPr="004424AF">
        <w:rPr>
          <w:rFonts w:asciiTheme="minorBidi" w:hAnsiTheme="minorBidi" w:cs="Arial"/>
          <w:rtl/>
        </w:rPr>
        <w:t>. نسخة</w:t>
      </w:r>
      <w:r>
        <w:rPr>
          <w:rFonts w:asciiTheme="minorBidi" w:hAnsiTheme="minorBidi" w:cs="Arial" w:hint="cs"/>
          <w:rtl/>
        </w:rPr>
        <w:t xml:space="preserve"> </w:t>
      </w:r>
      <w:r w:rsidRPr="004424AF">
        <w:rPr>
          <w:rFonts w:asciiTheme="minorBidi" w:hAnsiTheme="minorBidi" w:cs="Arial"/>
          <w:rtl/>
        </w:rPr>
        <w:t xml:space="preserve">عام 2022 تَعِد بأن تكون غنية جدًا. حتى الآن ، أكدت أكثر من 1200 شركة </w:t>
      </w:r>
      <w:r>
        <w:rPr>
          <w:rFonts w:asciiTheme="minorBidi" w:hAnsiTheme="minorBidi" w:cs="Arial" w:hint="cs"/>
          <w:rtl/>
        </w:rPr>
        <w:t>مصنعة</w:t>
      </w:r>
      <w:r w:rsidRPr="004424AF">
        <w:rPr>
          <w:rFonts w:asciiTheme="minorBidi" w:hAnsiTheme="minorBidi" w:cs="Arial"/>
          <w:rtl/>
        </w:rPr>
        <w:t xml:space="preserve"> (منها أكثر من 300 من الخارج) مشاركتها ، مع طلب مساحة عرض تجاوزت بالفعل 110.000 متر مربع.</w:t>
      </w:r>
      <w:r>
        <w:rPr>
          <w:rFonts w:asciiTheme="minorBidi" w:hAnsiTheme="minorBidi" w:cs="Arial" w:hint="cs"/>
          <w:rtl/>
        </w:rPr>
        <w:t xml:space="preserve"> </w:t>
      </w:r>
      <w:r w:rsidRPr="00511A54">
        <w:rPr>
          <w:rFonts w:asciiTheme="minorBidi" w:hAnsiTheme="minorBidi" w:cs="Arial"/>
          <w:rtl/>
        </w:rPr>
        <w:t xml:space="preserve">ومن المتوقع أن </w:t>
      </w:r>
      <w:r>
        <w:rPr>
          <w:rFonts w:asciiTheme="minorBidi" w:hAnsiTheme="minorBidi" w:cs="Arial" w:hint="cs"/>
          <w:rtl/>
        </w:rPr>
        <w:t>ينضم</w:t>
      </w:r>
      <w:r w:rsidRPr="00511A54">
        <w:rPr>
          <w:rFonts w:asciiTheme="minorBidi" w:hAnsiTheme="minorBidi" w:cs="Arial"/>
          <w:rtl/>
        </w:rPr>
        <w:t xml:space="preserve"> العديد من المشاركين الآخرين في الأسابيع المقبلة</w:t>
      </w:r>
      <w:r>
        <w:rPr>
          <w:rFonts w:asciiTheme="minorBidi" w:hAnsiTheme="minorBidi" w:cs="Arial" w:hint="cs"/>
          <w:rtl/>
        </w:rPr>
        <w:t xml:space="preserve"> لإستكمال</w:t>
      </w:r>
      <w:r w:rsidRPr="00511A54">
        <w:rPr>
          <w:rFonts w:asciiTheme="minorBidi" w:hAnsiTheme="minorBidi" w:cs="Arial"/>
          <w:rtl/>
        </w:rPr>
        <w:t xml:space="preserve"> 14 قطاعا من التخصص وال</w:t>
      </w:r>
      <w:r>
        <w:rPr>
          <w:rFonts w:asciiTheme="minorBidi" w:hAnsiTheme="minorBidi" w:cs="Arial" w:hint="cs"/>
          <w:rtl/>
        </w:rPr>
        <w:t>صالونات</w:t>
      </w:r>
      <w:r w:rsidRPr="00511A54">
        <w:rPr>
          <w:rFonts w:asciiTheme="minorBidi" w:hAnsiTheme="minorBidi" w:cs="Arial"/>
          <w:rtl/>
        </w:rPr>
        <w:t xml:space="preserve"> المواضيعية الخمسة التي ينقسم </w:t>
      </w:r>
      <w:r>
        <w:rPr>
          <w:rFonts w:asciiTheme="minorBidi" w:hAnsiTheme="minorBidi" w:cs="Arial" w:hint="cs"/>
          <w:rtl/>
        </w:rPr>
        <w:t>اليها</w:t>
      </w:r>
      <w:r w:rsidRPr="00511A54">
        <w:rPr>
          <w:rFonts w:asciiTheme="minorBidi" w:hAnsiTheme="minorBidi" w:cs="Arial"/>
          <w:rtl/>
        </w:rPr>
        <w:t xml:space="preserve"> المعرض ("</w:t>
      </w:r>
      <w:proofErr w:type="spellStart"/>
      <w:r w:rsidRPr="00511A54">
        <w:rPr>
          <w:rFonts w:asciiTheme="minorBidi" w:hAnsiTheme="minorBidi" w:cs="Arial"/>
        </w:rPr>
        <w:t>Componenti</w:t>
      </w:r>
      <w:proofErr w:type="spellEnd"/>
      <w:r w:rsidRPr="00511A54">
        <w:rPr>
          <w:rFonts w:asciiTheme="minorBidi" w:hAnsiTheme="minorBidi" w:cs="Arial"/>
          <w:rtl/>
        </w:rPr>
        <w:t>" المخصص للمكونات ، "</w:t>
      </w:r>
      <w:r w:rsidRPr="00511A54">
        <w:t xml:space="preserve"> </w:t>
      </w:r>
      <w:r w:rsidRPr="00511A54">
        <w:rPr>
          <w:rFonts w:asciiTheme="minorBidi" w:hAnsiTheme="minorBidi" w:cs="Arial"/>
        </w:rPr>
        <w:t>Digital</w:t>
      </w:r>
      <w:r w:rsidRPr="00511A54">
        <w:rPr>
          <w:rFonts w:asciiTheme="minorBidi" w:hAnsiTheme="minorBidi" w:cs="Arial"/>
          <w:rtl/>
        </w:rPr>
        <w:t>" المخصص لتقنيات 4.0 والروبوتات ، "</w:t>
      </w:r>
      <w:r w:rsidRPr="00511A54">
        <w:t xml:space="preserve"> </w:t>
      </w:r>
      <w:r w:rsidRPr="00511A54">
        <w:rPr>
          <w:rFonts w:asciiTheme="minorBidi" w:hAnsiTheme="minorBidi" w:cs="Arial"/>
        </w:rPr>
        <w:t>Energy</w:t>
      </w:r>
      <w:r w:rsidRPr="00511A54">
        <w:rPr>
          <w:rFonts w:asciiTheme="minorBidi" w:hAnsiTheme="minorBidi" w:cs="Arial"/>
          <w:rtl/>
        </w:rPr>
        <w:t>" المتمحور</w:t>
      </w:r>
      <w:r>
        <w:rPr>
          <w:rFonts w:asciiTheme="minorBidi" w:hAnsiTheme="minorBidi" w:cs="Arial" w:hint="cs"/>
          <w:rtl/>
        </w:rPr>
        <w:t xml:space="preserve"> حول</w:t>
      </w:r>
      <w:r w:rsidRPr="00511A54">
        <w:rPr>
          <w:rFonts w:asciiTheme="minorBidi" w:hAnsiTheme="minorBidi" w:cs="Arial"/>
          <w:rtl/>
        </w:rPr>
        <w:t xml:space="preserve"> سلاسل توريد الطاقة الحيوية ،</w:t>
      </w:r>
      <w:r>
        <w:rPr>
          <w:rFonts w:asciiTheme="minorBidi" w:hAnsiTheme="minorBidi" w:cs="Arial" w:hint="cs"/>
          <w:rtl/>
        </w:rPr>
        <w:t xml:space="preserve"> و</w:t>
      </w:r>
      <w:r w:rsidRPr="00511A54">
        <w:rPr>
          <w:rFonts w:asciiTheme="minorBidi" w:hAnsiTheme="minorBidi" w:cs="Arial"/>
          <w:rtl/>
        </w:rPr>
        <w:t>"</w:t>
      </w:r>
      <w:proofErr w:type="spellStart"/>
      <w:r w:rsidRPr="00511A54">
        <w:rPr>
          <w:rFonts w:asciiTheme="minorBidi" w:hAnsiTheme="minorBidi"/>
        </w:rPr>
        <w:t>Idrotech</w:t>
      </w:r>
      <w:proofErr w:type="spellEnd"/>
      <w:r w:rsidRPr="00511A54">
        <w:rPr>
          <w:rFonts w:asciiTheme="minorBidi" w:hAnsiTheme="minorBidi" w:cs="Arial"/>
          <w:rtl/>
        </w:rPr>
        <w:t>" المتخصص في أنظمة الري وإدارة المياه ، و "</w:t>
      </w:r>
      <w:r w:rsidRPr="00BA59D0">
        <w:t xml:space="preserve"> </w:t>
      </w:r>
      <w:r w:rsidRPr="00BA59D0">
        <w:rPr>
          <w:rFonts w:asciiTheme="minorBidi" w:hAnsiTheme="minorBidi" w:cs="Arial"/>
        </w:rPr>
        <w:t>Green</w:t>
      </w:r>
      <w:r w:rsidRPr="00511A54">
        <w:rPr>
          <w:rFonts w:asciiTheme="minorBidi" w:hAnsiTheme="minorBidi" w:cs="Arial"/>
          <w:rtl/>
        </w:rPr>
        <w:t xml:space="preserve">" لقطاع البستنة). "يتضمن برنامج </w:t>
      </w:r>
      <w:proofErr w:type="spellStart"/>
      <w:r w:rsidRPr="00511A54">
        <w:rPr>
          <w:rFonts w:asciiTheme="minorBidi" w:hAnsiTheme="minorBidi"/>
        </w:rPr>
        <w:t>EIMA</w:t>
      </w:r>
      <w:proofErr w:type="spellEnd"/>
      <w:r w:rsidRPr="00511A54">
        <w:rPr>
          <w:rFonts w:asciiTheme="minorBidi" w:hAnsiTheme="minorBidi" w:cs="Arial"/>
          <w:rtl/>
        </w:rPr>
        <w:t xml:space="preserve"> الدولي هذا العام </w:t>
      </w:r>
      <w:r>
        <w:rPr>
          <w:rFonts w:asciiTheme="minorBidi" w:hAnsiTheme="minorBidi" w:cs="Arial" w:hint="cs"/>
          <w:rtl/>
        </w:rPr>
        <w:t>مستجدات</w:t>
      </w:r>
      <w:r w:rsidRPr="00511A54">
        <w:rPr>
          <w:rFonts w:asciiTheme="minorBidi" w:hAnsiTheme="minorBidi" w:cs="Arial"/>
          <w:rtl/>
        </w:rPr>
        <w:t xml:space="preserve"> مهمة </w:t>
      </w:r>
      <w:r>
        <w:rPr>
          <w:rFonts w:asciiTheme="minorBidi" w:hAnsiTheme="minorBidi" w:cs="Arial"/>
          <w:rtl/>
        </w:rPr>
        <w:t>–</w:t>
      </w:r>
      <w:r w:rsidRPr="00511A54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>كما ي</w:t>
      </w:r>
      <w:r w:rsidRPr="00511A54">
        <w:rPr>
          <w:rFonts w:asciiTheme="minorBidi" w:hAnsiTheme="minorBidi" w:cs="Arial"/>
          <w:rtl/>
        </w:rPr>
        <w:t>ق</w:t>
      </w:r>
      <w:r>
        <w:rPr>
          <w:rFonts w:asciiTheme="minorBidi" w:hAnsiTheme="minorBidi" w:cs="Arial" w:hint="cs"/>
          <w:rtl/>
        </w:rPr>
        <w:t>و</w:t>
      </w:r>
      <w:r w:rsidRPr="00511A54">
        <w:rPr>
          <w:rFonts w:asciiTheme="minorBidi" w:hAnsiTheme="minorBidi" w:cs="Arial"/>
          <w:rtl/>
        </w:rPr>
        <w:t xml:space="preserve">ل المدير العام لـ </w:t>
      </w:r>
      <w:r w:rsidRPr="00511A54">
        <w:rPr>
          <w:rFonts w:asciiTheme="minorBidi" w:hAnsiTheme="minorBidi"/>
        </w:rPr>
        <w:t>FederUnacoma</w:t>
      </w:r>
      <w:r w:rsidRPr="00511A54">
        <w:rPr>
          <w:rFonts w:asciiTheme="minorBidi" w:hAnsiTheme="minorBidi" w:cs="Arial"/>
          <w:rtl/>
        </w:rPr>
        <w:t xml:space="preserve"> - تتمثل في" </w:t>
      </w:r>
      <w:r>
        <w:rPr>
          <w:rFonts w:asciiTheme="minorBidi" w:hAnsiTheme="minorBidi" w:cs="Arial" w:hint="cs"/>
          <w:rtl/>
        </w:rPr>
        <w:t>التقديم المسبق</w:t>
      </w:r>
      <w:r w:rsidRPr="00511A54">
        <w:rPr>
          <w:rFonts w:asciiTheme="minorBidi" w:hAnsiTheme="minorBidi" w:cs="Arial"/>
          <w:rtl/>
        </w:rPr>
        <w:t xml:space="preserve"> "</w:t>
      </w:r>
      <w:r w:rsidRPr="00BA59D0">
        <w:t xml:space="preserve"> </w:t>
      </w:r>
      <w:proofErr w:type="spellStart"/>
      <w:r w:rsidRPr="00BA59D0">
        <w:rPr>
          <w:rFonts w:asciiTheme="minorBidi" w:hAnsiTheme="minorBidi" w:cs="Arial"/>
        </w:rPr>
        <w:t>Novità</w:t>
      </w:r>
      <w:proofErr w:type="spellEnd"/>
      <w:r w:rsidRPr="00BA59D0">
        <w:rPr>
          <w:rFonts w:asciiTheme="minorBidi" w:hAnsiTheme="minorBidi" w:cs="Arial"/>
        </w:rPr>
        <w:t xml:space="preserve"> </w:t>
      </w:r>
      <w:proofErr w:type="spellStart"/>
      <w:r w:rsidRPr="00BA59D0">
        <w:rPr>
          <w:rFonts w:asciiTheme="minorBidi" w:hAnsiTheme="minorBidi" w:cs="Arial"/>
        </w:rPr>
        <w:t>Tecniche</w:t>
      </w:r>
      <w:proofErr w:type="spellEnd"/>
      <w:r w:rsidRPr="00511A54">
        <w:rPr>
          <w:rFonts w:asciiTheme="minorBidi" w:hAnsiTheme="minorBidi" w:cs="Arial"/>
          <w:rtl/>
        </w:rPr>
        <w:t xml:space="preserve">، أي اليوم المحدد في نهاية سبتمبر في بولونيا ، والمخصص بالكامل لـ وصف ومنح الآلات الفائزة في المسابقة المخصصة للنماذج التي تقدم أنظمة مبتكرة للغاية في </w:t>
      </w:r>
      <w:proofErr w:type="spellStart"/>
      <w:r w:rsidRPr="00511A54">
        <w:rPr>
          <w:rFonts w:asciiTheme="minorBidi" w:hAnsiTheme="minorBidi"/>
        </w:rPr>
        <w:t>EIMA</w:t>
      </w:r>
      <w:proofErr w:type="spellEnd"/>
      <w:r w:rsidRPr="00511A54">
        <w:rPr>
          <w:rFonts w:asciiTheme="minorBidi" w:hAnsiTheme="minorBidi" w:cs="Arial"/>
          <w:rtl/>
        </w:rPr>
        <w:t xml:space="preserve"> ". هناك </w:t>
      </w:r>
      <w:r>
        <w:rPr>
          <w:rFonts w:asciiTheme="minorBidi" w:hAnsiTheme="minorBidi" w:cs="Arial" w:hint="cs"/>
          <w:rtl/>
        </w:rPr>
        <w:t>مستجدات</w:t>
      </w:r>
      <w:r w:rsidRPr="00511A54">
        <w:rPr>
          <w:rFonts w:asciiTheme="minorBidi" w:hAnsiTheme="minorBidi" w:cs="Arial"/>
          <w:rtl/>
        </w:rPr>
        <w:t xml:space="preserve"> أخرى في هذا </w:t>
      </w:r>
      <w:r>
        <w:rPr>
          <w:rFonts w:asciiTheme="minorBidi" w:hAnsiTheme="minorBidi" w:cs="Arial" w:hint="cs"/>
          <w:rtl/>
        </w:rPr>
        <w:t>النسخة</w:t>
      </w:r>
      <w:r w:rsidRPr="00511A54">
        <w:rPr>
          <w:rFonts w:asciiTheme="minorBidi" w:hAnsiTheme="minorBidi" w:cs="Arial"/>
          <w:rtl/>
        </w:rPr>
        <w:t xml:space="preserve"> تتعلق على وجه التحديد بالقطاع الأخضر ، وتت</w:t>
      </w:r>
      <w:r>
        <w:rPr>
          <w:rFonts w:asciiTheme="minorBidi" w:hAnsiTheme="minorBidi" w:cs="Arial" w:hint="cs"/>
          <w:rtl/>
        </w:rPr>
        <w:t>مثل</w:t>
      </w:r>
      <w:r w:rsidRPr="00511A54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>في</w:t>
      </w:r>
      <w:r w:rsidRPr="00511A54">
        <w:rPr>
          <w:rFonts w:asciiTheme="minorBidi" w:hAnsiTheme="minorBidi" w:cs="Arial"/>
          <w:rtl/>
        </w:rPr>
        <w:t xml:space="preserve"> ال</w:t>
      </w:r>
      <w:r>
        <w:rPr>
          <w:rFonts w:asciiTheme="minorBidi" w:hAnsiTheme="minorBidi" w:cs="Arial" w:hint="cs"/>
          <w:rtl/>
        </w:rPr>
        <w:t>عروض</w:t>
      </w:r>
      <w:r w:rsidRPr="00511A54">
        <w:rPr>
          <w:rFonts w:asciiTheme="minorBidi" w:hAnsiTheme="minorBidi" w:cs="Arial"/>
          <w:rtl/>
        </w:rPr>
        <w:t xml:space="preserve"> التوضيحية ل</w:t>
      </w:r>
      <w:r>
        <w:rPr>
          <w:rFonts w:asciiTheme="minorBidi" w:hAnsiTheme="minorBidi" w:cs="Arial" w:hint="cs"/>
          <w:rtl/>
        </w:rPr>
        <w:t>ل</w:t>
      </w:r>
      <w:r w:rsidRPr="00511A54">
        <w:rPr>
          <w:rFonts w:asciiTheme="minorBidi" w:hAnsiTheme="minorBidi" w:cs="Arial"/>
          <w:rtl/>
        </w:rPr>
        <w:t xml:space="preserve">وسائل </w:t>
      </w:r>
      <w:r>
        <w:rPr>
          <w:rFonts w:asciiTheme="minorBidi" w:hAnsiTheme="minorBidi" w:cs="Arial" w:hint="cs"/>
          <w:rtl/>
        </w:rPr>
        <w:t>المخصصة</w:t>
      </w:r>
      <w:r w:rsidRPr="00511A54">
        <w:rPr>
          <w:rFonts w:asciiTheme="minorBidi" w:hAnsiTheme="minorBidi" w:cs="Arial"/>
          <w:rtl/>
        </w:rPr>
        <w:t xml:space="preserve"> للبستنة التي سيتم تنظيمها داخل مركز معارض بولونيا، والتي سترافق </w:t>
      </w:r>
      <w:r>
        <w:rPr>
          <w:rFonts w:asciiTheme="minorBidi" w:hAnsiTheme="minorBidi" w:cs="Arial" w:hint="cs"/>
          <w:rtl/>
        </w:rPr>
        <w:t>العروض</w:t>
      </w:r>
      <w:r w:rsidRPr="00511A54">
        <w:rPr>
          <w:rFonts w:asciiTheme="minorBidi" w:hAnsiTheme="minorBidi" w:cs="Arial"/>
          <w:rtl/>
        </w:rPr>
        <w:t xml:space="preserve"> التقليدية لوسائل الطاقة الحيوية و </w:t>
      </w:r>
      <w:r>
        <w:rPr>
          <w:rFonts w:asciiTheme="minorBidi" w:hAnsiTheme="minorBidi" w:cs="Arial" w:hint="cs"/>
          <w:rtl/>
        </w:rPr>
        <w:t>عروض</w:t>
      </w:r>
      <w:r w:rsidRPr="00511A54">
        <w:rPr>
          <w:rFonts w:asciiTheme="minorBidi" w:hAnsiTheme="minorBidi" w:cs="Arial"/>
          <w:rtl/>
        </w:rPr>
        <w:t xml:space="preserve"> الجرارات المتأهل</w:t>
      </w:r>
      <w:r>
        <w:rPr>
          <w:rFonts w:asciiTheme="minorBidi" w:hAnsiTheme="minorBidi" w:cs="Arial" w:hint="cs"/>
          <w:rtl/>
        </w:rPr>
        <w:t>ة</w:t>
      </w:r>
      <w:r w:rsidRPr="00511A54">
        <w:rPr>
          <w:rFonts w:asciiTheme="minorBidi" w:hAnsiTheme="minorBidi" w:cs="Arial"/>
          <w:rtl/>
        </w:rPr>
        <w:t xml:space="preserve"> للتصفيات النهائية لمسابقة "</w:t>
      </w:r>
      <w:r w:rsidRPr="006468E2">
        <w:t xml:space="preserve"> </w:t>
      </w:r>
      <w:r w:rsidRPr="006468E2">
        <w:rPr>
          <w:rFonts w:asciiTheme="minorBidi" w:hAnsiTheme="minorBidi" w:cs="Arial"/>
        </w:rPr>
        <w:t>Tractor of the Year</w:t>
      </w:r>
      <w:r w:rsidRPr="00511A54">
        <w:rPr>
          <w:rFonts w:asciiTheme="minorBidi" w:hAnsiTheme="minorBidi" w:cs="Arial"/>
          <w:rtl/>
        </w:rPr>
        <w:t xml:space="preserve">" ، التي ظهرت لأول مرة في </w:t>
      </w:r>
      <w:r>
        <w:rPr>
          <w:rFonts w:asciiTheme="minorBidi" w:hAnsiTheme="minorBidi" w:cs="Arial" w:hint="cs"/>
          <w:rtl/>
        </w:rPr>
        <w:t>نسخة</w:t>
      </w:r>
      <w:r w:rsidRPr="00511A54">
        <w:rPr>
          <w:rFonts w:asciiTheme="minorBidi" w:hAnsiTheme="minorBidi" w:cs="Arial"/>
          <w:rtl/>
        </w:rPr>
        <w:t xml:space="preserve"> أكتوبر 2021 والتي تم تأكيدها هذا العام في الساحة التي أقيمت بمدرج كبير ومساحات خضراء طبيعية.</w:t>
      </w:r>
      <w:r>
        <w:rPr>
          <w:rFonts w:asciiTheme="minorBidi" w:hAnsiTheme="minorBidi" w:cs="Arial" w:hint="cs"/>
          <w:rtl/>
        </w:rPr>
        <w:t xml:space="preserve"> </w:t>
      </w:r>
      <w:r w:rsidRPr="00B347AD">
        <w:rPr>
          <w:rFonts w:asciiTheme="minorBidi" w:hAnsiTheme="minorBidi" w:cs="Arial"/>
          <w:rtl/>
        </w:rPr>
        <w:t xml:space="preserve">بالإضافة إلى </w:t>
      </w:r>
      <w:r>
        <w:rPr>
          <w:rFonts w:asciiTheme="minorBidi" w:hAnsiTheme="minorBidi" w:cs="Arial" w:hint="cs"/>
          <w:rtl/>
        </w:rPr>
        <w:t>الفاعليات</w:t>
      </w:r>
      <w:r w:rsidRPr="00B347AD">
        <w:rPr>
          <w:rFonts w:asciiTheme="minorBidi" w:hAnsiTheme="minorBidi" w:cs="Arial"/>
          <w:rtl/>
        </w:rPr>
        <w:t xml:space="preserve"> ال</w:t>
      </w:r>
      <w:r>
        <w:rPr>
          <w:rFonts w:asciiTheme="minorBidi" w:hAnsiTheme="minorBidi" w:cs="Arial" w:hint="cs"/>
          <w:rtl/>
        </w:rPr>
        <w:t>تقنية</w:t>
      </w:r>
      <w:r w:rsidRPr="00B347AD">
        <w:rPr>
          <w:rFonts w:asciiTheme="minorBidi" w:hAnsiTheme="minorBidi" w:cs="Arial"/>
          <w:rtl/>
        </w:rPr>
        <w:t xml:space="preserve"> ، فإن </w:t>
      </w:r>
      <w:r>
        <w:rPr>
          <w:rFonts w:asciiTheme="minorBidi" w:hAnsiTheme="minorBidi" w:cs="Arial" w:hint="cs"/>
          <w:rtl/>
        </w:rPr>
        <w:t>الفاعليات</w:t>
      </w:r>
      <w:r w:rsidRPr="00B347AD">
        <w:rPr>
          <w:rFonts w:asciiTheme="minorBidi" w:hAnsiTheme="minorBidi" w:cs="Arial"/>
          <w:rtl/>
        </w:rPr>
        <w:t xml:space="preserve"> الثقافية للمعرض غنية جدًا أيضًا ، مما يؤكد</w:t>
      </w:r>
      <w:r>
        <w:rPr>
          <w:rFonts w:asciiTheme="minorBidi" w:hAnsiTheme="minorBidi" w:cs="Arial" w:hint="cs"/>
          <w:rtl/>
        </w:rPr>
        <w:t xml:space="preserve"> ذلك</w:t>
      </w:r>
      <w:r w:rsidRPr="00B347AD">
        <w:rPr>
          <w:rFonts w:asciiTheme="minorBidi" w:hAnsiTheme="minorBidi" w:cs="Arial"/>
          <w:rtl/>
        </w:rPr>
        <w:t xml:space="preserve"> مبادرة </w:t>
      </w:r>
      <w:proofErr w:type="spellStart"/>
      <w:r w:rsidRPr="00B347AD">
        <w:rPr>
          <w:rFonts w:asciiTheme="minorBidi" w:hAnsiTheme="minorBidi" w:cs="Arial"/>
        </w:rPr>
        <w:t>EIMA</w:t>
      </w:r>
      <w:proofErr w:type="spellEnd"/>
      <w:r w:rsidRPr="00B347AD">
        <w:rPr>
          <w:rFonts w:asciiTheme="minorBidi" w:hAnsiTheme="minorBidi" w:cs="Arial"/>
        </w:rPr>
        <w:t xml:space="preserve"> Campus</w:t>
      </w:r>
      <w:r w:rsidRPr="00B347AD">
        <w:rPr>
          <w:rFonts w:asciiTheme="minorBidi" w:hAnsiTheme="minorBidi" w:cs="Arial"/>
          <w:rtl/>
        </w:rPr>
        <w:t xml:space="preserve"> المخصصة للجامعات والمؤسسات البحثية والتي تتضمن ما لا يقل عن 140 مؤتمرًا وندوة حول قضايا الساعة فيما يتعلق بالمعالجة الميكانيكية الزراعية ، و قبل كل شيء السياسات الوطنية والأوروبية لتطوير الميكنة. </w:t>
      </w:r>
      <w:r>
        <w:rPr>
          <w:rFonts w:asciiTheme="minorBidi" w:hAnsiTheme="minorBidi" w:cs="Arial" w:hint="cs"/>
          <w:rtl/>
        </w:rPr>
        <w:t xml:space="preserve"> وتؤكد </w:t>
      </w:r>
      <w:r w:rsidRPr="00B347AD">
        <w:rPr>
          <w:rFonts w:asciiTheme="minorBidi" w:hAnsiTheme="minorBidi" w:cs="Arial"/>
        </w:rPr>
        <w:t xml:space="preserve">Simona </w:t>
      </w:r>
      <w:proofErr w:type="spellStart"/>
      <w:r w:rsidRPr="00B347AD">
        <w:rPr>
          <w:rFonts w:asciiTheme="minorBidi" w:hAnsiTheme="minorBidi" w:cs="Arial"/>
        </w:rPr>
        <w:t>Rapastella</w:t>
      </w:r>
      <w:proofErr w:type="spellEnd"/>
      <w:r>
        <w:rPr>
          <w:rFonts w:asciiTheme="minorBidi" w:hAnsiTheme="minorBidi" w:cs="Arial" w:hint="cs"/>
          <w:rtl/>
        </w:rPr>
        <w:t xml:space="preserve"> </w:t>
      </w:r>
      <w:r w:rsidRPr="00B347AD">
        <w:rPr>
          <w:rFonts w:asciiTheme="minorBidi" w:hAnsiTheme="minorBidi" w:cs="Arial"/>
          <w:rtl/>
        </w:rPr>
        <w:t>"سيتم إيلاء اهتمام خاص للقضايا المتعلقة بمنطقة البحر الأبيض المتوسط وخاصة تقنيات المحاصيل المتخصصة وأنظمة الإدارة المثلى لموارد المياه والوسائل الميكانيكية المحددة للزراعة في الجزر ، وهذا يؤكد كيف</w:t>
      </w:r>
      <w:r>
        <w:rPr>
          <w:rFonts w:asciiTheme="minorBidi" w:hAnsiTheme="minorBidi" w:cs="Arial" w:hint="cs"/>
          <w:rtl/>
        </w:rPr>
        <w:t xml:space="preserve"> أن</w:t>
      </w:r>
      <w:r w:rsidRPr="00B347AD">
        <w:rPr>
          <w:rFonts w:asciiTheme="minorBidi" w:hAnsiTheme="minorBidi" w:cs="Arial"/>
          <w:rtl/>
        </w:rPr>
        <w:t xml:space="preserve"> </w:t>
      </w:r>
      <w:proofErr w:type="spellStart"/>
      <w:r w:rsidRPr="00B347AD">
        <w:rPr>
          <w:rFonts w:asciiTheme="minorBidi" w:hAnsiTheme="minorBidi" w:cs="Arial"/>
        </w:rPr>
        <w:t>EIMA</w:t>
      </w:r>
      <w:proofErr w:type="spellEnd"/>
      <w:r w:rsidRPr="00B347AD">
        <w:rPr>
          <w:rFonts w:asciiTheme="minorBidi" w:hAnsiTheme="minorBidi" w:cs="Arial"/>
        </w:rPr>
        <w:t xml:space="preserve"> International</w:t>
      </w:r>
      <w:r w:rsidRPr="00B347AD">
        <w:rPr>
          <w:rFonts w:asciiTheme="minorBidi" w:hAnsiTheme="minorBidi" w:cs="Arial"/>
          <w:rtl/>
        </w:rPr>
        <w:t xml:space="preserve"> هو الحدث المرجعي ليس فقط للإنتاج الكبير "ال</w:t>
      </w:r>
      <w:r>
        <w:rPr>
          <w:rFonts w:asciiTheme="minorBidi" w:hAnsiTheme="minorBidi" w:cs="Arial" w:hint="cs"/>
          <w:rtl/>
        </w:rPr>
        <w:t>حقول</w:t>
      </w:r>
      <w:r w:rsidRPr="00B347AD">
        <w:rPr>
          <w:rFonts w:asciiTheme="minorBidi" w:hAnsiTheme="minorBidi" w:cs="Arial"/>
          <w:rtl/>
        </w:rPr>
        <w:t xml:space="preserve"> المفتوح</w:t>
      </w:r>
      <w:r>
        <w:rPr>
          <w:rFonts w:asciiTheme="minorBidi" w:hAnsiTheme="minorBidi" w:cs="Arial" w:hint="cs"/>
          <w:rtl/>
        </w:rPr>
        <w:t>ة</w:t>
      </w:r>
      <w:r w:rsidRPr="00B347AD">
        <w:rPr>
          <w:rFonts w:asciiTheme="minorBidi" w:hAnsiTheme="minorBidi" w:cs="Arial"/>
          <w:rtl/>
        </w:rPr>
        <w:t xml:space="preserve">" ، ولكن أيضًا للمنتجات المتخصصة </w:t>
      </w:r>
      <w:r>
        <w:rPr>
          <w:rFonts w:asciiTheme="minorBidi" w:hAnsiTheme="minorBidi" w:cs="Arial" w:hint="cs"/>
          <w:rtl/>
        </w:rPr>
        <w:t>و</w:t>
      </w:r>
      <w:r w:rsidRPr="00B347AD">
        <w:rPr>
          <w:rFonts w:asciiTheme="minorBidi" w:hAnsiTheme="minorBidi" w:cs="Arial"/>
          <w:rtl/>
        </w:rPr>
        <w:t xml:space="preserve">التي لها قيمة مضافة أكبر والتي اكتسبت أهمية متزايدة في الاقتصاد </w:t>
      </w:r>
      <w:r>
        <w:rPr>
          <w:rFonts w:asciiTheme="minorBidi" w:hAnsiTheme="minorBidi" w:cs="Arial" w:hint="cs"/>
          <w:rtl/>
        </w:rPr>
        <w:t xml:space="preserve">الزراعي </w:t>
      </w:r>
      <w:r w:rsidRPr="00B347AD">
        <w:rPr>
          <w:rFonts w:asciiTheme="minorBidi" w:hAnsiTheme="minorBidi" w:cs="Arial"/>
          <w:rtl/>
        </w:rPr>
        <w:t>في السنوات الأخيرة في جنوبنا ومنطقة البحر الأبيض المتوسط ​​بأكملها ".</w:t>
      </w:r>
    </w:p>
    <w:p w14:paraId="7D388C18" w14:textId="77777777" w:rsidR="000B630D" w:rsidRPr="005D449F" w:rsidRDefault="000B630D" w:rsidP="000B630D">
      <w:pPr>
        <w:bidi/>
        <w:rPr>
          <w:rFonts w:asciiTheme="minorBidi" w:hAnsiTheme="minorBidi" w:cs="Arial"/>
          <w:b/>
          <w:bCs/>
        </w:rPr>
      </w:pPr>
      <w:r w:rsidRPr="005D449F">
        <w:rPr>
          <w:rFonts w:asciiTheme="minorBidi" w:hAnsiTheme="minorBidi" w:cs="Arial"/>
          <w:b/>
          <w:bCs/>
          <w:rtl/>
        </w:rPr>
        <w:t>فوج</w:t>
      </w:r>
      <w:r>
        <w:rPr>
          <w:rFonts w:asciiTheme="minorBidi" w:hAnsiTheme="minorBidi" w:cs="Arial" w:hint="cs"/>
          <w:b/>
          <w:bCs/>
          <w:rtl/>
        </w:rPr>
        <w:t>ّ</w:t>
      </w:r>
      <w:r w:rsidRPr="005D449F">
        <w:rPr>
          <w:rFonts w:asciiTheme="minorBidi" w:hAnsiTheme="minorBidi" w:cs="Arial"/>
          <w:b/>
          <w:bCs/>
          <w:rtl/>
        </w:rPr>
        <w:t xml:space="preserve">ا </w:t>
      </w:r>
      <w:r>
        <w:rPr>
          <w:b/>
          <w:sz w:val="25"/>
          <w:szCs w:val="25"/>
        </w:rPr>
        <w:t>Foggia</w:t>
      </w:r>
      <w:r w:rsidRPr="005D449F">
        <w:rPr>
          <w:rFonts w:asciiTheme="minorBidi" w:hAnsiTheme="minorBidi" w:cs="Arial"/>
          <w:b/>
          <w:bCs/>
          <w:rtl/>
        </w:rPr>
        <w:t>، 16 مايو 2022</w:t>
      </w:r>
    </w:p>
    <w:p w14:paraId="29B0FCD7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</w:p>
    <w:p w14:paraId="763B532A" w14:textId="3EAC6120" w:rsidR="00E95EA3" w:rsidRPr="007F2AEA" w:rsidRDefault="00E95EA3" w:rsidP="007F2AEA"/>
    <w:sectPr w:rsidR="00E95EA3" w:rsidRPr="007F2AEA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2E96" w14:textId="77777777" w:rsidR="00DF491B" w:rsidRDefault="00DF491B">
      <w:r>
        <w:separator/>
      </w:r>
    </w:p>
  </w:endnote>
  <w:endnote w:type="continuationSeparator" w:id="0">
    <w:p w14:paraId="38D275FC" w14:textId="77777777" w:rsidR="00DF491B" w:rsidRDefault="00DF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1AA0" w14:textId="77777777" w:rsidR="00DF491B" w:rsidRDefault="00DF491B">
      <w:r>
        <w:separator/>
      </w:r>
    </w:p>
  </w:footnote>
  <w:footnote w:type="continuationSeparator" w:id="0">
    <w:p w14:paraId="41CAA837" w14:textId="77777777" w:rsidR="00DF491B" w:rsidRDefault="00DF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DF491B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75DD2C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B630D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E35"/>
    <w:rsid w:val="001968E5"/>
    <w:rsid w:val="00196FD7"/>
    <w:rsid w:val="001B5ABC"/>
    <w:rsid w:val="001B7564"/>
    <w:rsid w:val="001C373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B7BCE"/>
    <w:rsid w:val="002D274C"/>
    <w:rsid w:val="002F353D"/>
    <w:rsid w:val="003076AD"/>
    <w:rsid w:val="003241F7"/>
    <w:rsid w:val="00330ADB"/>
    <w:rsid w:val="00354D28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1865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071AE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7F2AE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77927"/>
    <w:rsid w:val="00987152"/>
    <w:rsid w:val="009913A8"/>
    <w:rsid w:val="009A1C8E"/>
    <w:rsid w:val="009C0F34"/>
    <w:rsid w:val="009C2022"/>
    <w:rsid w:val="009E2168"/>
    <w:rsid w:val="009F23FD"/>
    <w:rsid w:val="00A00A57"/>
    <w:rsid w:val="00A11260"/>
    <w:rsid w:val="00A20F14"/>
    <w:rsid w:val="00A25511"/>
    <w:rsid w:val="00A37A69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01E2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7013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2C0C"/>
    <w:rsid w:val="00C4482E"/>
    <w:rsid w:val="00C577D6"/>
    <w:rsid w:val="00C73E59"/>
    <w:rsid w:val="00C83B9F"/>
    <w:rsid w:val="00C871ED"/>
    <w:rsid w:val="00C903D4"/>
    <w:rsid w:val="00C92828"/>
    <w:rsid w:val="00C93831"/>
    <w:rsid w:val="00C93CB2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DF491B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2022-05-17T08:31:00Z</dcterms:created>
  <dcterms:modified xsi:type="dcterms:W3CDTF">2022-05-17T08:31:00Z</dcterms:modified>
</cp:coreProperties>
</file>